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14" w:rsidRPr="00627D14" w:rsidRDefault="00627D14" w:rsidP="00627D14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627D14">
        <w:rPr>
          <w:rFonts w:ascii="한컴바탕" w:eastAsia="한컴바탕" w:hAnsi="한컴바탕" w:cs="한컴바탕" w:hint="eastAsia"/>
          <w:b/>
          <w:bCs/>
          <w:color w:val="000000"/>
          <w:kern w:val="0"/>
          <w:sz w:val="48"/>
          <w:szCs w:val="48"/>
          <w:u w:val="single" w:color="000000"/>
        </w:rPr>
        <w:t>후원회원 가입신청서[CMS]</w:t>
      </w:r>
    </w:p>
    <w:p w:rsidR="00627D14" w:rsidRPr="00627D14" w:rsidRDefault="00627D14" w:rsidP="00627D14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627D14">
        <w:rPr>
          <w:rFonts w:ascii="한컴바탕" w:eastAsia="한컴바탕" w:hAnsi="한컴바탕" w:cs="한컴바탕" w:hint="eastAsia"/>
          <w:b/>
          <w:bCs/>
          <w:color w:val="000000"/>
          <w:kern w:val="0"/>
          <w:sz w:val="18"/>
          <w:szCs w:val="18"/>
        </w:rPr>
        <w:t xml:space="preserve">*CMS(Cash Management Service)는 금융결제원과 은행의 통합전산망을 통해 후원금 자동이체를 의뢰하는 방법으로, 매월 약정하신 금액을 송금 수수료 없이 편리하게 후원하실 수 있습니다. </w:t>
      </w:r>
    </w:p>
    <w:p w:rsidR="00627D14" w:rsidRPr="00627D14" w:rsidRDefault="00627D14" w:rsidP="00627D14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627D14" w:rsidRPr="00627D14" w:rsidRDefault="00627D14" w:rsidP="00627D14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627D14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■ 기부금 수납 기관 및 목적 ■</w:t>
      </w:r>
    </w:p>
    <w:tbl>
      <w:tblPr>
        <w:tblW w:w="106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3485"/>
        <w:gridCol w:w="1869"/>
        <w:gridCol w:w="3486"/>
      </w:tblGrid>
      <w:tr w:rsidR="00627D14" w:rsidRPr="00627D14" w:rsidTr="00627D14">
        <w:trPr>
          <w:trHeight w:val="376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수납기관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사회적협동조합 사람마음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수납목적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기부금(후원금) 모금</w:t>
            </w:r>
          </w:p>
        </w:tc>
      </w:tr>
      <w:tr w:rsidR="00627D14" w:rsidRPr="00627D14" w:rsidTr="00627D14">
        <w:trPr>
          <w:trHeight w:val="263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최현정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653-82-00042</w:t>
            </w:r>
          </w:p>
        </w:tc>
      </w:tr>
      <w:tr w:rsidR="00627D14" w:rsidRPr="00627D14" w:rsidTr="00627D14">
        <w:trPr>
          <w:trHeight w:val="289"/>
        </w:trPr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B018B7" w:rsidRDefault="00627D14" w:rsidP="00B018B7">
            <w:pPr>
              <w:pStyle w:val="a3"/>
              <w:jc w:val="center"/>
            </w:pPr>
            <w:r w:rsidRPr="00627D14">
              <w:rPr>
                <w:rFonts w:ascii="한컴바탕" w:eastAsia="한컴바탕" w:hAnsi="한컴바탕" w:cs="한컴바탕" w:hint="eastAsia"/>
              </w:rPr>
              <w:t xml:space="preserve">서울시 </w:t>
            </w:r>
            <w:r w:rsidR="00B018B7">
              <w:rPr>
                <w:rFonts w:ascii="한컴바탕" w:eastAsia="한컴바탕" w:hAnsi="한컴바탕" w:cs="한컴바탕" w:hint="eastAsia"/>
              </w:rPr>
              <w:t>용산구 두텁바위로13길 8-10, 1-2층 (우편번호: 04335)</w:t>
            </w:r>
          </w:p>
        </w:tc>
      </w:tr>
    </w:tbl>
    <w:p w:rsidR="00627D14" w:rsidRPr="00627D14" w:rsidRDefault="00627D14" w:rsidP="00627D14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627D14" w:rsidRPr="00627D14" w:rsidRDefault="00627D14" w:rsidP="00627D14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627D14">
        <w:rPr>
          <w:rFonts w:ascii="한컴바탕" w:eastAsia="한컴바탕" w:hAnsi="한컴바탕" w:cs="한컴바탕" w:hint="eastAsia"/>
          <w:b/>
          <w:bCs/>
          <w:color w:val="000000"/>
          <w:kern w:val="0"/>
          <w:szCs w:val="20"/>
        </w:rPr>
        <w:t>■ CMS 신청내용 ■</w:t>
      </w:r>
    </w:p>
    <w:p w:rsidR="00627D14" w:rsidRPr="00627D14" w:rsidRDefault="00627D14" w:rsidP="00627D14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627D14">
        <w:rPr>
          <w:rFonts w:ascii="한컴바탕" w:eastAsia="한컴바탕" w:hAnsi="한컴바탕" w:cs="한컴바탕" w:hint="eastAsia"/>
          <w:b/>
          <w:bCs/>
          <w:color w:val="000000"/>
          <w:kern w:val="0"/>
          <w:sz w:val="14"/>
          <w:szCs w:val="14"/>
        </w:rPr>
        <w:t>(아래의 빈칸을 작성하고 반드시 서명하여 주시기 바랍니다.)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1394"/>
        <w:gridCol w:w="3460"/>
        <w:gridCol w:w="1782"/>
        <w:gridCol w:w="2630"/>
      </w:tblGrid>
      <w:tr w:rsidR="00627D14" w:rsidRPr="00627D14" w:rsidTr="00627D14">
        <w:trPr>
          <w:trHeight w:val="471"/>
        </w:trPr>
        <w:tc>
          <w:tcPr>
            <w:tcW w:w="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신청정보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신청인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27D14" w:rsidRPr="00627D14" w:rsidTr="00627D14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27D14" w:rsidRPr="00627D14" w:rsidTr="00627D14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납부금액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납부일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매월 □14일 □27일 (택1)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*미납시 20일 재출금</w:t>
            </w:r>
          </w:p>
        </w:tc>
      </w:tr>
      <w:tr w:rsidR="00627D14" w:rsidRPr="00627D14" w:rsidTr="00627D14">
        <w:trPr>
          <w:trHeight w:val="471"/>
        </w:trPr>
        <w:tc>
          <w:tcPr>
            <w:tcW w:w="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금융거래정보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은행명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예금주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27D14" w:rsidRPr="00627D14" w:rsidTr="00627D14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계좌번호</w:t>
            </w:r>
          </w:p>
        </w:tc>
        <w:tc>
          <w:tcPr>
            <w:tcW w:w="5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※ 휴대전화번호는 계좌번호로 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사용할 수 없습니다(등록불가).</w:t>
            </w:r>
          </w:p>
        </w:tc>
      </w:tr>
      <w:tr w:rsidR="00627D14" w:rsidRPr="00627D14" w:rsidTr="00627D14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예금주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5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※ 개인: 주민등록상 생년월일 6자리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※ 법인: 사업자등록번호 10자리</w:t>
            </w:r>
          </w:p>
        </w:tc>
      </w:tr>
      <w:tr w:rsidR="00627D14" w:rsidRPr="00627D14" w:rsidTr="00627D14">
        <w:trPr>
          <w:trHeight w:val="4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예금주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휴대전화번호</w:t>
            </w:r>
          </w:p>
        </w:tc>
        <w:tc>
          <w:tcPr>
            <w:tcW w:w="7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27D14" w:rsidRPr="00627D14" w:rsidTr="00627D14">
        <w:trPr>
          <w:trHeight w:val="1373"/>
        </w:trPr>
        <w:tc>
          <w:tcPr>
            <w:tcW w:w="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개인정보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활용동의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개인정보수집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이용동의</w:t>
            </w:r>
          </w:p>
        </w:tc>
        <w:tc>
          <w:tcPr>
            <w:tcW w:w="7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4"/>
                <w:szCs w:val="14"/>
              </w:rPr>
              <w:t>▶ 개인정보 수집 및 이용동의 ◀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4"/>
                <w:szCs w:val="14"/>
              </w:rPr>
              <w:t>1. 수집 및 이용목적: 효성 CMS 자동이체를 통한 요금 수납, 소식지 및 관련 서류 발송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4"/>
                <w:szCs w:val="14"/>
              </w:rPr>
              <w:t>2. 수집항목: 성명, 생년월일, 연락처, 은행명, 예금주명, 계좌번호, 예금주 휴대전화번호, 주소, 이메일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4"/>
                <w:szCs w:val="14"/>
              </w:rPr>
              <w:t>3. 보유 및 이용기간: 수집/이용 동의일부터 자동이체 종료일(해지일)까지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4"/>
                <w:szCs w:val="14"/>
              </w:rPr>
              <w:t>4. 신청자는 개인정보의 수집 및 이용을 거부할 수 있습니다. 단, 거부시 자동이체 신청이 처리되지 않습니다.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4"/>
                <w:szCs w:val="14"/>
              </w:rPr>
              <w:t>동의함 □ 동의하지 않음 □</w:t>
            </w:r>
          </w:p>
        </w:tc>
      </w:tr>
      <w:tr w:rsidR="00627D14" w:rsidRPr="00627D14" w:rsidTr="00627D14">
        <w:trPr>
          <w:trHeight w:val="22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제3자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제공동의</w:t>
            </w:r>
          </w:p>
        </w:tc>
        <w:tc>
          <w:tcPr>
            <w:tcW w:w="7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4"/>
                <w:szCs w:val="14"/>
              </w:rPr>
              <w:t>▶ 개인정보 제3자 제공 동의 ◀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4"/>
                <w:szCs w:val="14"/>
              </w:rPr>
              <w:t>1. 개인정보를 제공받는 자: 효성에프엠에스(주), (주)앤컴커뮤니케이션, 금융기관(하단 신청가능은행 참조), 통신사(SKT, KT, LGU+, CJ헬로비전) 등, 자세한 내용은 홈페이지 게시(</w:t>
            </w:r>
            <w:hyperlink r:id="rId6" w:history="1">
              <w:r w:rsidRPr="00627D14">
                <w:rPr>
                  <w:rFonts w:ascii="한컴바탕" w:eastAsia="한컴바탕" w:hAnsi="한컴바탕" w:cs="한컴바탕" w:hint="eastAsia"/>
                  <w:color w:val="0000FF"/>
                  <w:kern w:val="0"/>
                  <w:sz w:val="14"/>
                  <w:u w:val="single"/>
                </w:rPr>
                <w:t>www.efnc.co.kr</w:t>
              </w:r>
            </w:hyperlink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4"/>
                <w:szCs w:val="14"/>
              </w:rPr>
              <w:t xml:space="preserve"> / 제휴사 소개 메뉴 내)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4"/>
                <w:szCs w:val="14"/>
              </w:rPr>
              <w:t>2. 개인정보를 제공받는 자의 이용 목적: 자동이체서비스 제공 및 자동이체 동의 사실 통지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4"/>
                <w:szCs w:val="14"/>
              </w:rPr>
              <w:t>3. 제공하는 개인정보의 항목: 성명, 생년월일, 연락처, 은행명, 예금주명, 계좌번호, 예금주 휴대전화번호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4"/>
                <w:szCs w:val="14"/>
              </w:rPr>
              <w:t>4. 개인정보를 제공받는 자의 개인정보 보유 및 이용기간: 동의일부터 자동이체 종류일(해지일)까지. 단, 관계 법령에 의거 일정기간 동안 보관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4"/>
                <w:szCs w:val="14"/>
              </w:rPr>
              <w:t>5. 신청자는 개인정보에 대해 수납업체가 제3자에 제공하는 것을 거부할 수 있습니다. 단, 거부시 자동이체 신청이 처리되지 않습니다.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4"/>
                <w:szCs w:val="14"/>
              </w:rPr>
              <w:t>동의함 □ 동의하지 않음 □</w:t>
            </w:r>
          </w:p>
        </w:tc>
      </w:tr>
      <w:tr w:rsidR="00627D14" w:rsidRPr="00627D14" w:rsidTr="00627D14">
        <w:trPr>
          <w:trHeight w:val="1648"/>
        </w:trPr>
        <w:tc>
          <w:tcPr>
            <w:tcW w:w="98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6"/>
              </w:rPr>
              <w:lastRenderedPageBreak/>
              <w:t>※자동이체 동의여부 통지 안내: 효성에프엠에스(주) 및 금융기관은 안전한 서비스의 제공을 위하여 예금주 휴대전화번호로 자동이체 동의 사실을 SMS(또는 LMS)로 통지합니다.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신청인(예금주)은 신청정보, 금융거래정보 등 개인정보의 수집․이용 및 제3자 제공에 동의하며 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16"/>
                <w:szCs w:val="16"/>
              </w:rPr>
              <w:t>상기와 같이 효성 CMS 자동이체를 신청합니다.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6"/>
              </w:rPr>
              <w:t>년 월 일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6"/>
              </w:rPr>
              <w:t>신청인: (인) 또는 서명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한컴바탕" w:eastAsia="한컴바탕" w:hAnsi="한컴바탕" w:cs="한컴바탕" w:hint="eastAsia"/>
                <w:color w:val="000000"/>
                <w:kern w:val="0"/>
                <w:sz w:val="16"/>
                <w:szCs w:val="16"/>
              </w:rPr>
              <w:t>(신청인과 예금주가 다를 경우) 예금주: (인) 또는 서명</w:t>
            </w:r>
          </w:p>
        </w:tc>
      </w:tr>
    </w:tbl>
    <w:p w:rsidR="00627D14" w:rsidRPr="00627D14" w:rsidRDefault="00627D14" w:rsidP="00627D14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105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2"/>
      </w:tblGrid>
      <w:tr w:rsidR="00627D14" w:rsidRPr="00627D14" w:rsidTr="00627D14">
        <w:trPr>
          <w:trHeight w:val="746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►</w:t>
            </w:r>
            <w:r w:rsidRPr="00627D14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가입동기</w:t>
            </w: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►</w:t>
            </w:r>
            <w:r w:rsidRPr="00627D14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활동분야</w:t>
            </w:r>
            <w:r w:rsidRPr="00627D1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</w:p>
        </w:tc>
      </w:tr>
      <w:tr w:rsidR="00627D14" w:rsidRPr="00627D14" w:rsidTr="00627D14">
        <w:trPr>
          <w:trHeight w:val="56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>본인은 상기와 같이 사회적협동조합 사람마음의 회원가입을 신청합니다.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27D14" w:rsidRPr="00627D14" w:rsidRDefault="00627D14" w:rsidP="00627D14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27D14">
              <w:rPr>
                <w:rFonts w:ascii="궁서체" w:eastAsia="궁서체" w:hAnsi="궁서체" w:cs="굴림" w:hint="eastAsia"/>
                <w:color w:val="000000"/>
                <w:kern w:val="0"/>
                <w:sz w:val="24"/>
                <w:szCs w:val="24"/>
              </w:rPr>
              <w:t xml:space="preserve">신청인: </w:t>
            </w:r>
            <w:r w:rsidRPr="00627D14">
              <w:rPr>
                <w:rFonts w:ascii="궁서체" w:eastAsia="궁서체" w:hAnsi="궁서체" w:cs="굴림" w:hint="eastAsia"/>
                <w:color w:val="000000"/>
                <w:kern w:val="0"/>
                <w:sz w:val="18"/>
                <w:szCs w:val="18"/>
              </w:rPr>
              <w:t>(인) 또는 서명</w:t>
            </w:r>
          </w:p>
        </w:tc>
      </w:tr>
    </w:tbl>
    <w:p w:rsidR="00D80591" w:rsidRPr="00627D14" w:rsidRDefault="00D80591"/>
    <w:sectPr w:rsidR="00D80591" w:rsidRPr="00627D14" w:rsidSect="00627D1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4D" w:rsidRDefault="00EB384D" w:rsidP="00B018B7">
      <w:r>
        <w:separator/>
      </w:r>
    </w:p>
  </w:endnote>
  <w:endnote w:type="continuationSeparator" w:id="1">
    <w:p w:rsidR="00EB384D" w:rsidRDefault="00EB384D" w:rsidP="00B0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4D" w:rsidRDefault="00EB384D" w:rsidP="00B018B7">
      <w:r>
        <w:separator/>
      </w:r>
    </w:p>
  </w:footnote>
  <w:footnote w:type="continuationSeparator" w:id="1">
    <w:p w:rsidR="00EB384D" w:rsidRDefault="00EB384D" w:rsidP="00B01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D14"/>
    <w:rsid w:val="0041716C"/>
    <w:rsid w:val="00627D14"/>
    <w:rsid w:val="00B018B7"/>
    <w:rsid w:val="00B527B7"/>
    <w:rsid w:val="00D80591"/>
    <w:rsid w:val="00EB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7D1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1">
    <w:name w:val="hs1"/>
    <w:basedOn w:val="a"/>
    <w:rsid w:val="00627D14"/>
    <w:pPr>
      <w:widowControl/>
      <w:wordWrap/>
      <w:autoSpaceDE/>
      <w:autoSpaceDN/>
      <w:snapToGrid w:val="0"/>
      <w:spacing w:line="100" w:lineRule="atLeast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27D14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01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018B7"/>
  </w:style>
  <w:style w:type="paragraph" w:styleId="a6">
    <w:name w:val="footer"/>
    <w:basedOn w:val="a"/>
    <w:link w:val="Char0"/>
    <w:uiPriority w:val="99"/>
    <w:semiHidden/>
    <w:unhideWhenUsed/>
    <w:rsid w:val="00B01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01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efnc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hyeseon</dc:creator>
  <cp:lastModifiedBy>hong hyeseon</cp:lastModifiedBy>
  <cp:revision>2</cp:revision>
  <dcterms:created xsi:type="dcterms:W3CDTF">2016-05-17T01:11:00Z</dcterms:created>
  <dcterms:modified xsi:type="dcterms:W3CDTF">2016-05-17T01:11:00Z</dcterms:modified>
</cp:coreProperties>
</file>